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84" w:rsidRDefault="008F0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Trinn</w:t>
      </w:r>
      <w:r w:rsidR="001804DB" w:rsidRPr="00C20F4E">
        <w:rPr>
          <w:b/>
          <w:sz w:val="28"/>
          <w:szCs w:val="28"/>
        </w:rPr>
        <w:t xml:space="preserve"> 6: Skape et klasserom der en diskuterer tekst og skriving</w:t>
      </w:r>
    </w:p>
    <w:p w:rsidR="001804DB" w:rsidRDefault="001804DB">
      <w:pPr>
        <w:rPr>
          <w:b/>
          <w:sz w:val="28"/>
          <w:szCs w:val="28"/>
        </w:rPr>
      </w:pPr>
      <w:r w:rsidRPr="00C20F4E">
        <w:rPr>
          <w:b/>
          <w:sz w:val="28"/>
          <w:szCs w:val="28"/>
        </w:rPr>
        <w:t xml:space="preserve">Kompetansemål: </w:t>
      </w:r>
    </w:p>
    <w:p w:rsidR="00EC15DB" w:rsidRPr="00EC15DB" w:rsidRDefault="00EC15DB" w:rsidP="00EC15DB">
      <w:pPr>
        <w:pStyle w:val="Listeavsnitt"/>
        <w:numPr>
          <w:ilvl w:val="0"/>
          <w:numId w:val="4"/>
        </w:numPr>
        <w:rPr>
          <w:sz w:val="28"/>
          <w:szCs w:val="28"/>
        </w:rPr>
      </w:pPr>
      <w:r w:rsidRPr="00EC15DB">
        <w:rPr>
          <w:sz w:val="28"/>
          <w:szCs w:val="28"/>
        </w:rPr>
        <w:t>Bruke sjangertrekk fra sakprosatekster og skjønnlitterære tekster i egen skriving og tilpasse egne tekster til mottaker</w:t>
      </w:r>
    </w:p>
    <w:p w:rsidR="00C20F4E" w:rsidRDefault="00C20F4E" w:rsidP="00C20F4E">
      <w:pPr>
        <w:pStyle w:val="Listeavsnitt"/>
        <w:numPr>
          <w:ilvl w:val="0"/>
          <w:numId w:val="4"/>
        </w:numPr>
        <w:rPr>
          <w:sz w:val="28"/>
          <w:szCs w:val="28"/>
        </w:rPr>
      </w:pPr>
      <w:r w:rsidRPr="00EC15DB">
        <w:rPr>
          <w:sz w:val="28"/>
          <w:szCs w:val="28"/>
        </w:rPr>
        <w:t>Skrive fortellende, beskrivende, reflekterende og argumenterende tekster</w:t>
      </w:r>
    </w:p>
    <w:p w:rsidR="00EC15DB" w:rsidRPr="00EC15DB" w:rsidRDefault="00EC15DB" w:rsidP="00C20F4E">
      <w:pPr>
        <w:pStyle w:val="Listeavsnit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Gi tilbakemelding på andres tekster ut fra faglige kriterier og bearbeide egne tekster på bakgrunn av tilbakemeldinger</w:t>
      </w:r>
    </w:p>
    <w:p w:rsidR="00C20F4E" w:rsidRDefault="001804DB">
      <w:pPr>
        <w:rPr>
          <w:b/>
          <w:sz w:val="28"/>
          <w:szCs w:val="28"/>
        </w:rPr>
      </w:pPr>
      <w:r w:rsidRPr="00C20F4E">
        <w:rPr>
          <w:b/>
          <w:sz w:val="28"/>
          <w:szCs w:val="28"/>
        </w:rPr>
        <w:t>Læringsmål:</w:t>
      </w:r>
    </w:p>
    <w:p w:rsidR="00EC15DB" w:rsidRPr="00EC15DB" w:rsidRDefault="004573C2" w:rsidP="00EC15DB">
      <w:pPr>
        <w:pStyle w:val="Listeavsnit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Kjenne til fire ulike</w:t>
      </w:r>
      <w:r w:rsidR="00EC15DB" w:rsidRPr="00EC15DB">
        <w:rPr>
          <w:sz w:val="28"/>
          <w:szCs w:val="28"/>
        </w:rPr>
        <w:t xml:space="preserve"> måter å skrive innledning</w:t>
      </w:r>
      <w:r w:rsidR="003C6E9D">
        <w:rPr>
          <w:sz w:val="28"/>
          <w:szCs w:val="28"/>
        </w:rPr>
        <w:t>er</w:t>
      </w:r>
      <w:r w:rsidR="00EC15DB" w:rsidRPr="00EC15DB">
        <w:rPr>
          <w:sz w:val="28"/>
          <w:szCs w:val="28"/>
        </w:rPr>
        <w:t xml:space="preserve"> på</w:t>
      </w:r>
    </w:p>
    <w:p w:rsidR="00EC15DB" w:rsidRPr="00EC15DB" w:rsidRDefault="00EC15DB" w:rsidP="00EC15DB">
      <w:pPr>
        <w:pStyle w:val="Listeavsnitt"/>
        <w:numPr>
          <w:ilvl w:val="0"/>
          <w:numId w:val="7"/>
        </w:numPr>
        <w:rPr>
          <w:sz w:val="28"/>
          <w:szCs w:val="28"/>
        </w:rPr>
      </w:pPr>
      <w:r w:rsidRPr="00EC15DB">
        <w:rPr>
          <w:sz w:val="28"/>
          <w:szCs w:val="28"/>
        </w:rPr>
        <w:t>Kunne revidere egen tekst underveis i skriveprosessen</w:t>
      </w:r>
    </w:p>
    <w:p w:rsidR="00EC15DB" w:rsidRDefault="00EC15DB" w:rsidP="00EC15DB">
      <w:pPr>
        <w:pStyle w:val="Listeavsnitt"/>
        <w:numPr>
          <w:ilvl w:val="0"/>
          <w:numId w:val="6"/>
        </w:numPr>
        <w:rPr>
          <w:sz w:val="28"/>
          <w:szCs w:val="28"/>
        </w:rPr>
      </w:pPr>
      <w:r w:rsidRPr="00EC15DB">
        <w:rPr>
          <w:sz w:val="28"/>
          <w:szCs w:val="28"/>
        </w:rPr>
        <w:t>Kunne skrive en god innledning til en</w:t>
      </w:r>
      <w:r w:rsidR="004573C2">
        <w:rPr>
          <w:sz w:val="28"/>
          <w:szCs w:val="28"/>
        </w:rPr>
        <w:t xml:space="preserve"> skjønnlitterær tekst </w:t>
      </w:r>
    </w:p>
    <w:p w:rsidR="003C6E9D" w:rsidRDefault="003C6E9D" w:rsidP="003C6E9D">
      <w:pPr>
        <w:pStyle w:val="Listeavsnitt"/>
        <w:rPr>
          <w:sz w:val="28"/>
          <w:szCs w:val="28"/>
        </w:rPr>
      </w:pPr>
    </w:p>
    <w:p w:rsidR="00EC15DB" w:rsidRDefault="000B04C2" w:rsidP="00EC15DB">
      <w:pPr>
        <w:rPr>
          <w:sz w:val="28"/>
          <w:szCs w:val="28"/>
        </w:rPr>
      </w:pPr>
      <w:r w:rsidRPr="000B04C2">
        <w:rPr>
          <w:b/>
          <w:sz w:val="28"/>
          <w:szCs w:val="28"/>
        </w:rPr>
        <w:t>Elevoppgave</w:t>
      </w:r>
      <w:r w:rsidR="00EC15DB" w:rsidRPr="000B04C2">
        <w:rPr>
          <w:b/>
          <w:sz w:val="28"/>
          <w:szCs w:val="28"/>
        </w:rPr>
        <w:t>:</w:t>
      </w:r>
      <w:r w:rsidR="00EC15DB" w:rsidRPr="000B04C2">
        <w:rPr>
          <w:sz w:val="28"/>
          <w:szCs w:val="28"/>
        </w:rPr>
        <w:t xml:space="preserve"> Skriv en g</w:t>
      </w:r>
      <w:r w:rsidR="00A11111">
        <w:rPr>
          <w:sz w:val="28"/>
          <w:szCs w:val="28"/>
        </w:rPr>
        <w:t>od innledning</w:t>
      </w:r>
      <w:r w:rsidR="00526D7A">
        <w:rPr>
          <w:sz w:val="28"/>
          <w:szCs w:val="28"/>
        </w:rPr>
        <w:t xml:space="preserve"> </w:t>
      </w:r>
      <w:bookmarkStart w:id="0" w:name="_GoBack"/>
      <w:bookmarkEnd w:id="0"/>
      <w:r w:rsidR="00701091">
        <w:rPr>
          <w:sz w:val="28"/>
          <w:szCs w:val="28"/>
        </w:rPr>
        <w:t xml:space="preserve">som fanger leseren </w:t>
      </w:r>
    </w:p>
    <w:p w:rsidR="003C6E9D" w:rsidRPr="000B04C2" w:rsidRDefault="003C6E9D" w:rsidP="00EC15DB">
      <w:pPr>
        <w:rPr>
          <w:sz w:val="28"/>
          <w:szCs w:val="28"/>
        </w:rPr>
      </w:pPr>
    </w:p>
    <w:p w:rsidR="00EC15DB" w:rsidRDefault="00D83691" w:rsidP="00EC15DB">
      <w:pPr>
        <w:rPr>
          <w:sz w:val="28"/>
          <w:szCs w:val="28"/>
        </w:rPr>
      </w:pPr>
      <w:proofErr w:type="spellStart"/>
      <w:r w:rsidRPr="00D83691">
        <w:rPr>
          <w:b/>
          <w:sz w:val="28"/>
          <w:szCs w:val="28"/>
        </w:rPr>
        <w:t>Førskrivingsaktivitet</w:t>
      </w:r>
      <w:proofErr w:type="spellEnd"/>
      <w:r w:rsidRPr="00D8369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Læreren leser et utvalg innledninger fr</w:t>
      </w:r>
      <w:r w:rsidR="00C73798">
        <w:rPr>
          <w:sz w:val="28"/>
          <w:szCs w:val="28"/>
        </w:rPr>
        <w:t>a et utvalg skjønnlitteratur (</w:t>
      </w:r>
      <w:r>
        <w:rPr>
          <w:sz w:val="28"/>
          <w:szCs w:val="28"/>
        </w:rPr>
        <w:t>3-4 innledninger, gjerne litt ulike typer)</w:t>
      </w:r>
      <w:r w:rsidR="00A11111">
        <w:rPr>
          <w:sz w:val="28"/>
          <w:szCs w:val="28"/>
        </w:rPr>
        <w:t>.</w:t>
      </w:r>
      <w:r>
        <w:rPr>
          <w:sz w:val="28"/>
          <w:szCs w:val="28"/>
        </w:rPr>
        <w:t xml:space="preserve"> Lærer og elever diskuterer hva</w:t>
      </w:r>
      <w:r w:rsidR="004573C2">
        <w:rPr>
          <w:sz w:val="28"/>
          <w:szCs w:val="28"/>
        </w:rPr>
        <w:t xml:space="preserve"> en innledning er, hva </w:t>
      </w:r>
      <w:r>
        <w:rPr>
          <w:sz w:val="28"/>
          <w:szCs w:val="28"/>
        </w:rPr>
        <w:t>funksjonen til en innledning</w:t>
      </w:r>
      <w:r w:rsidR="004573C2">
        <w:rPr>
          <w:sz w:val="28"/>
          <w:szCs w:val="28"/>
        </w:rPr>
        <w:t xml:space="preserve"> er</w:t>
      </w:r>
      <w:r>
        <w:rPr>
          <w:sz w:val="28"/>
          <w:szCs w:val="28"/>
        </w:rPr>
        <w:t>, og hva som gjør en innledning god.</w:t>
      </w:r>
    </w:p>
    <w:p w:rsidR="00D83691" w:rsidRDefault="00D83691" w:rsidP="00EC15DB">
      <w:pPr>
        <w:rPr>
          <w:sz w:val="28"/>
          <w:szCs w:val="28"/>
        </w:rPr>
      </w:pPr>
      <w:r>
        <w:rPr>
          <w:sz w:val="28"/>
          <w:szCs w:val="28"/>
        </w:rPr>
        <w:t xml:space="preserve">Lærer viser elevene fire ulike typer innledninger </w:t>
      </w:r>
      <w:r w:rsidR="003C6E9D" w:rsidRPr="00701091">
        <w:rPr>
          <w:sz w:val="28"/>
          <w:szCs w:val="28"/>
        </w:rPr>
        <w:t>(</w:t>
      </w:r>
      <w:r w:rsidR="00136C10">
        <w:rPr>
          <w:sz w:val="28"/>
          <w:szCs w:val="28"/>
        </w:rPr>
        <w:t>se</w:t>
      </w:r>
      <w:r w:rsidR="00701091" w:rsidRPr="00701091">
        <w:rPr>
          <w:b/>
          <w:sz w:val="28"/>
          <w:szCs w:val="28"/>
        </w:rPr>
        <w:t xml:space="preserve"> </w:t>
      </w:r>
      <w:r w:rsidR="00701091">
        <w:rPr>
          <w:sz w:val="28"/>
          <w:szCs w:val="28"/>
        </w:rPr>
        <w:t>PowerPoint</w:t>
      </w:r>
      <w:r w:rsidR="00136C10">
        <w:rPr>
          <w:sz w:val="28"/>
          <w:szCs w:val="28"/>
        </w:rPr>
        <w:t xml:space="preserve"> i ressursbanken trinn 6</w:t>
      </w:r>
      <w:r w:rsidRPr="00701091">
        <w:rPr>
          <w:sz w:val="28"/>
          <w:szCs w:val="28"/>
        </w:rPr>
        <w:t>)</w:t>
      </w:r>
      <w:r>
        <w:rPr>
          <w:sz w:val="28"/>
          <w:szCs w:val="28"/>
        </w:rPr>
        <w:t>. Lærer og elever samtaler om de fire måtene å skrive innledning på, og hvordan de virker på leseren på forskjellig måte. Lærer og elever finner sammen kriterier for en god innledning.</w:t>
      </w:r>
      <w:r w:rsidR="00042760">
        <w:rPr>
          <w:sz w:val="28"/>
          <w:szCs w:val="28"/>
        </w:rPr>
        <w:t xml:space="preserve"> </w:t>
      </w:r>
    </w:p>
    <w:p w:rsidR="00042760" w:rsidRDefault="00397E07" w:rsidP="00EC15DB">
      <w:pPr>
        <w:rPr>
          <w:sz w:val="28"/>
          <w:szCs w:val="28"/>
        </w:rPr>
      </w:pPr>
      <w:r>
        <w:rPr>
          <w:b/>
          <w:sz w:val="28"/>
          <w:szCs w:val="28"/>
        </w:rPr>
        <w:t>Komme i gang</w:t>
      </w:r>
      <w:r w:rsidR="00D83691" w:rsidRPr="00D83691">
        <w:rPr>
          <w:b/>
          <w:sz w:val="28"/>
          <w:szCs w:val="28"/>
        </w:rPr>
        <w:t>:</w:t>
      </w:r>
      <w:r w:rsidR="00D83691">
        <w:rPr>
          <w:sz w:val="28"/>
          <w:szCs w:val="28"/>
        </w:rPr>
        <w:t xml:space="preserve"> Elevene skriver sin egen innledning.</w:t>
      </w:r>
      <w:r w:rsidR="00042760">
        <w:rPr>
          <w:sz w:val="28"/>
          <w:szCs w:val="28"/>
        </w:rPr>
        <w:t xml:space="preserve"> I dette opplegget har elevene prøvd å skrive 4 </w:t>
      </w:r>
      <w:r w:rsidR="00136C10">
        <w:rPr>
          <w:sz w:val="28"/>
          <w:szCs w:val="28"/>
        </w:rPr>
        <w:t>ulike typer innledning (s</w:t>
      </w:r>
      <w:r w:rsidR="00701091">
        <w:rPr>
          <w:sz w:val="28"/>
          <w:szCs w:val="28"/>
        </w:rPr>
        <w:t>e PowerPoint</w:t>
      </w:r>
      <w:r w:rsidR="00042760">
        <w:rPr>
          <w:sz w:val="28"/>
          <w:szCs w:val="28"/>
        </w:rPr>
        <w:t>). For noen elever kan det være greit at de har en ide om hva slags tekst de skal skrive disse innledningene til. Da går det an å gjøre en tenkeskrivingsoppgave før de begynner på innledningene.</w:t>
      </w:r>
      <w:r w:rsidR="00D83691">
        <w:rPr>
          <w:sz w:val="28"/>
          <w:szCs w:val="28"/>
        </w:rPr>
        <w:t xml:space="preserve"> </w:t>
      </w:r>
      <w:r w:rsidR="004573C2">
        <w:rPr>
          <w:sz w:val="28"/>
          <w:szCs w:val="28"/>
        </w:rPr>
        <w:t>Andre elever trenger ikke denne støtten, men klarer å skrive ulike innledninger uten å ha en fortelling i bakhodet.</w:t>
      </w:r>
    </w:p>
    <w:p w:rsidR="00042760" w:rsidRDefault="00D83691" w:rsidP="00EC15DB">
      <w:pPr>
        <w:rPr>
          <w:sz w:val="28"/>
          <w:szCs w:val="28"/>
        </w:rPr>
      </w:pPr>
      <w:proofErr w:type="spellStart"/>
      <w:r w:rsidRPr="00D83691">
        <w:rPr>
          <w:b/>
          <w:sz w:val="28"/>
          <w:szCs w:val="28"/>
        </w:rPr>
        <w:lastRenderedPageBreak/>
        <w:t>Underveisrespons</w:t>
      </w:r>
      <w:proofErr w:type="spellEnd"/>
      <w:r w:rsidRPr="00D8369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Elevene bytter innledning med en annen elev, og gir hverandre respons etter </w:t>
      </w:r>
      <w:r w:rsidRPr="008F02FB">
        <w:rPr>
          <w:sz w:val="28"/>
          <w:szCs w:val="28"/>
        </w:rPr>
        <w:t>kriterier</w:t>
      </w:r>
      <w:r>
        <w:rPr>
          <w:sz w:val="28"/>
          <w:szCs w:val="28"/>
        </w:rPr>
        <w:t xml:space="preserve"> for en god innledning.</w:t>
      </w:r>
      <w:r w:rsidR="003C6E9D">
        <w:rPr>
          <w:sz w:val="28"/>
          <w:szCs w:val="28"/>
        </w:rPr>
        <w:t xml:space="preserve"> Lærer kan også gi en respons til elevene. En måte å gi alle elever en samlet respons på i gruppe kan være </w:t>
      </w:r>
      <w:hyperlink r:id="rId9" w:history="1">
        <w:r w:rsidR="003C6E9D" w:rsidRPr="00042277">
          <w:rPr>
            <w:rStyle w:val="Hyperkobling"/>
            <w:sz w:val="28"/>
            <w:szCs w:val="28"/>
          </w:rPr>
          <w:t>linjerespons</w:t>
        </w:r>
      </w:hyperlink>
      <w:r w:rsidR="003C6E9D">
        <w:rPr>
          <w:sz w:val="28"/>
          <w:szCs w:val="28"/>
        </w:rPr>
        <w:t xml:space="preserve"> eller </w:t>
      </w:r>
      <w:hyperlink r:id="rId10" w:history="1">
        <w:r w:rsidR="003C6E9D" w:rsidRPr="00042277">
          <w:rPr>
            <w:rStyle w:val="Hyperkobling"/>
            <w:sz w:val="28"/>
            <w:szCs w:val="28"/>
          </w:rPr>
          <w:t>videorespons</w:t>
        </w:r>
      </w:hyperlink>
      <w:r w:rsidR="003C6E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42760" w:rsidRDefault="00042760" w:rsidP="00EC15DB">
      <w:pPr>
        <w:rPr>
          <w:sz w:val="28"/>
          <w:szCs w:val="28"/>
        </w:rPr>
      </w:pPr>
    </w:p>
    <w:p w:rsidR="00D83691" w:rsidRDefault="00042760" w:rsidP="00EC15DB">
      <w:pPr>
        <w:rPr>
          <w:sz w:val="28"/>
          <w:szCs w:val="28"/>
        </w:rPr>
      </w:pPr>
      <w:r w:rsidRPr="00042760">
        <w:rPr>
          <w:b/>
          <w:sz w:val="28"/>
          <w:szCs w:val="28"/>
        </w:rPr>
        <w:t>Sluttføringsfasen</w:t>
      </w:r>
      <w:r>
        <w:rPr>
          <w:sz w:val="28"/>
          <w:szCs w:val="28"/>
        </w:rPr>
        <w:t xml:space="preserve">: </w:t>
      </w:r>
      <w:r w:rsidR="00D83691">
        <w:rPr>
          <w:sz w:val="28"/>
          <w:szCs w:val="28"/>
        </w:rPr>
        <w:t>Etter responsen ferdigstiller elevene innledningen, og de leses opp i gruppa.</w:t>
      </w:r>
      <w:r>
        <w:rPr>
          <w:sz w:val="28"/>
          <w:szCs w:val="28"/>
        </w:rPr>
        <w:t xml:space="preserve"> Hvis de skriver fire forskjellige innledninger, kan de plukke ut den de liker best, begrunne hvorfor og sluttføre med den. Noen elever vil få lyst til å skrive ferdig fortellingen sin, det må de gjerne få gjøre. Hvis det ikke er tid til det i undervisningstida kan de ev. skrive den ferdig hjemme.</w:t>
      </w: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8F02FB" w:rsidRDefault="008F02FB" w:rsidP="00EC15DB">
      <w:pPr>
        <w:rPr>
          <w:sz w:val="28"/>
          <w:szCs w:val="28"/>
        </w:rPr>
      </w:pPr>
    </w:p>
    <w:p w:rsidR="00042760" w:rsidRDefault="00042760" w:rsidP="00EC15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Eleveksempler</w:t>
      </w:r>
      <w:r w:rsidR="008F02FB">
        <w:rPr>
          <w:sz w:val="28"/>
          <w:szCs w:val="28"/>
        </w:rPr>
        <w:t xml:space="preserve"> fra tenkeskriving:</w:t>
      </w:r>
      <w:r w:rsidR="004573C2">
        <w:rPr>
          <w:sz w:val="28"/>
          <w:szCs w:val="28"/>
        </w:rPr>
        <w:t xml:space="preserve">  </w:t>
      </w:r>
    </w:p>
    <w:p w:rsidR="00042760" w:rsidRDefault="00042760" w:rsidP="00EC15DB">
      <w:pPr>
        <w:rPr>
          <w:sz w:val="28"/>
          <w:szCs w:val="28"/>
        </w:rPr>
      </w:pPr>
    </w:p>
    <w:p w:rsidR="00A55750" w:rsidRDefault="00A55750" w:rsidP="00EC15DB">
      <w:pPr>
        <w:rPr>
          <w:sz w:val="28"/>
          <w:szCs w:val="28"/>
        </w:rPr>
      </w:pPr>
    </w:p>
    <w:p w:rsidR="00EC15DB" w:rsidRPr="00EC15DB" w:rsidRDefault="00EC15DB" w:rsidP="00EC15DB">
      <w:pPr>
        <w:pStyle w:val="Listeavsnitt"/>
        <w:rPr>
          <w:sz w:val="28"/>
          <w:szCs w:val="28"/>
        </w:rPr>
      </w:pPr>
    </w:p>
    <w:p w:rsidR="00C20F4E" w:rsidRDefault="00C20F4E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 wp14:anchorId="1C0A03CD" wp14:editId="4740A26B">
            <wp:extent cx="4917320" cy="286594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35" cy="28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3269044" cy="2567677"/>
            <wp:effectExtent l="0" t="0" r="762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91" cy="25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5760720" cy="3934934"/>
            <wp:effectExtent l="0" t="0" r="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</w:p>
    <w:p w:rsidR="00A55750" w:rsidRDefault="00A55750" w:rsidP="00C20F4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Fig.6 Eleveksempel </w:t>
      </w:r>
      <w:r w:rsidR="004573C2">
        <w:rPr>
          <w:b/>
          <w:sz w:val="28"/>
          <w:szCs w:val="28"/>
        </w:rPr>
        <w:t xml:space="preserve">på </w:t>
      </w:r>
      <w:r>
        <w:rPr>
          <w:b/>
          <w:sz w:val="28"/>
          <w:szCs w:val="28"/>
        </w:rPr>
        <w:t>fire ulike innledninger</w:t>
      </w:r>
    </w:p>
    <w:p w:rsidR="00A55750" w:rsidRDefault="00A55750" w:rsidP="00C20F4E">
      <w:pPr>
        <w:rPr>
          <w:b/>
          <w:noProof/>
          <w:sz w:val="28"/>
          <w:szCs w:val="28"/>
          <w:lang w:eastAsia="nb-NO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760720" cy="8195377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C2" w:rsidRDefault="004573C2" w:rsidP="00C20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5760720" cy="1581894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C2" w:rsidRDefault="004573C2" w:rsidP="00C20F4E">
      <w:pPr>
        <w:rPr>
          <w:b/>
          <w:sz w:val="28"/>
          <w:szCs w:val="28"/>
        </w:rPr>
      </w:pPr>
    </w:p>
    <w:p w:rsidR="00A55750" w:rsidRPr="00D83691" w:rsidRDefault="00A55750" w:rsidP="00C20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5760720" cy="825493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750" w:rsidRPr="00D83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E07" w:rsidRDefault="00397E07" w:rsidP="00397E07">
      <w:pPr>
        <w:spacing w:after="0" w:line="240" w:lineRule="auto"/>
      </w:pPr>
      <w:r>
        <w:separator/>
      </w:r>
    </w:p>
  </w:endnote>
  <w:endnote w:type="continuationSeparator" w:id="0">
    <w:p w:rsidR="00397E07" w:rsidRDefault="00397E07" w:rsidP="0039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E07" w:rsidRDefault="00397E07" w:rsidP="00397E07">
      <w:pPr>
        <w:spacing w:after="0" w:line="240" w:lineRule="auto"/>
      </w:pPr>
      <w:r>
        <w:separator/>
      </w:r>
    </w:p>
  </w:footnote>
  <w:footnote w:type="continuationSeparator" w:id="0">
    <w:p w:rsidR="00397E07" w:rsidRDefault="00397E07" w:rsidP="00397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67AB2"/>
    <w:multiLevelType w:val="hybridMultilevel"/>
    <w:tmpl w:val="8514F1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C7D76"/>
    <w:multiLevelType w:val="hybridMultilevel"/>
    <w:tmpl w:val="E9921E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C6E15"/>
    <w:multiLevelType w:val="hybridMultilevel"/>
    <w:tmpl w:val="61A68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72ACC"/>
    <w:multiLevelType w:val="hybridMultilevel"/>
    <w:tmpl w:val="2224202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C6CD2"/>
    <w:multiLevelType w:val="hybridMultilevel"/>
    <w:tmpl w:val="CD328C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427BB9"/>
    <w:multiLevelType w:val="hybridMultilevel"/>
    <w:tmpl w:val="9BC434E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4633818"/>
    <w:multiLevelType w:val="hybridMultilevel"/>
    <w:tmpl w:val="8168EF54"/>
    <w:lvl w:ilvl="0" w:tplc="0414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DB"/>
    <w:rsid w:val="00042277"/>
    <w:rsid w:val="00042760"/>
    <w:rsid w:val="000B04C2"/>
    <w:rsid w:val="00136C10"/>
    <w:rsid w:val="001804DB"/>
    <w:rsid w:val="002035BF"/>
    <w:rsid w:val="00397E07"/>
    <w:rsid w:val="003C6E9D"/>
    <w:rsid w:val="004573C2"/>
    <w:rsid w:val="004D3886"/>
    <w:rsid w:val="004D79D3"/>
    <w:rsid w:val="00526D7A"/>
    <w:rsid w:val="006D0A41"/>
    <w:rsid w:val="00701091"/>
    <w:rsid w:val="008F02FB"/>
    <w:rsid w:val="00972B36"/>
    <w:rsid w:val="00A11111"/>
    <w:rsid w:val="00A33584"/>
    <w:rsid w:val="00A55750"/>
    <w:rsid w:val="00C20F4E"/>
    <w:rsid w:val="00C73798"/>
    <w:rsid w:val="00D83691"/>
    <w:rsid w:val="00DA672F"/>
    <w:rsid w:val="00EC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D3886"/>
    <w:pPr>
      <w:ind w:left="720"/>
      <w:contextualSpacing/>
    </w:pPr>
  </w:style>
  <w:style w:type="table" w:styleId="Tabellrutenett">
    <w:name w:val="Table Grid"/>
    <w:basedOn w:val="Vanligtabell"/>
    <w:uiPriority w:val="59"/>
    <w:rsid w:val="004D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D83691"/>
    <w:rPr>
      <w:color w:val="0000F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97E07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97E07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397E07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397E07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5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55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D3886"/>
    <w:pPr>
      <w:ind w:left="720"/>
      <w:contextualSpacing/>
    </w:pPr>
  </w:style>
  <w:style w:type="table" w:styleId="Tabellrutenett">
    <w:name w:val="Table Grid"/>
    <w:basedOn w:val="Vanligtabell"/>
    <w:uiPriority w:val="59"/>
    <w:rsid w:val="004D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D83691"/>
    <w:rPr>
      <w:color w:val="0000F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97E07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97E07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397E07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397E07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5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55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www.skrivesenteret.no/ressurser/videorespon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krivesenteret.no/ressurser/linjerespons/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F162B-1462-494F-BECD-B2FA0C76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1A3D1C26</Template>
  <TotalTime>136</TotalTime>
  <Pages>7</Pages>
  <Words>402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Hege Kjelstad Berg</dc:creator>
  <cp:lastModifiedBy>Hege Kjelstad Berg</cp:lastModifiedBy>
  <cp:revision>1</cp:revision>
  <dcterms:created xsi:type="dcterms:W3CDTF">2013-04-03T07:41:00Z</dcterms:created>
  <dcterms:modified xsi:type="dcterms:W3CDTF">2013-10-14T12:30:00Z</dcterms:modified>
</cp:coreProperties>
</file>